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Nature Medicine preparation checklist</w:t>
      </w:r>
    </w:p>
    <w:p>
      <w:r>
        <w:rPr>
          <w:i/>
          <w:iCs/>
        </w:rPr>
        <w:t xml:space="preserve">Nature Portfolio · Guidance checked 2026-06-20</w:t>
      </w:r>
    </w:p>
    <w:p>
      <w:pPr>
        <w:pStyle w:val="ListParagraph"/>
        <w:numPr>
          <w:ilvl w:val="0"/>
          <w:numId w:val="1"/>
        </w:numPr>
      </w:pPr>
      <w:r>
        <w:t xml:space="preserve">Required statements</w:t>
      </w:r>
    </w:p>
    <w:p>
      <w:pPr>
        <w:pStyle w:val="ListParagraph"/>
        <w:numPr>
          <w:ilvl w:val="0"/>
          <w:numId w:val="1"/>
        </w:numPr>
      </w:pPr>
      <w:r>
        <w:t xml:space="preserve">Figure and table notes</w:t>
      </w:r>
    </w:p>
    <w:p>
      <w:pPr>
        <w:pStyle w:val="ListParagraph"/>
        <w:numPr>
          <w:ilvl w:val="0"/>
          <w:numId w:val="1"/>
        </w:numPr>
      </w:pPr>
      <w:r>
        <w:t xml:space="preserve">Reference check</w:t>
      </w:r>
    </w:p>
    <w:p>
      <w:pPr>
        <w:pStyle w:val="ListParagraph"/>
        <w:numPr>
          <w:ilvl w:val="0"/>
          <w:numId w:val="1"/>
        </w:numPr>
      </w:pPr>
      <w:r>
        <w:t xml:space="preserve">Submission notes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2026-07-10T10:57:43.470Z</dcterms:created>
  <dcterms:modified xsi:type="dcterms:W3CDTF">2026-07-10T10:57:43.470Z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